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2DEC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UNIVERZITET U TUZLI</w:t>
      </w:r>
    </w:p>
    <w:p w14:paraId="0A1CDA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RUDARSKO-GEOLOŠKO-GRAĐEVINSKI FAKULTET</w:t>
      </w:r>
    </w:p>
    <w:p w14:paraId="42EAC32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Tuzla, </w:t>
      </w:r>
      <w:r>
        <w:rPr>
          <w:rFonts w:hint="default" w:ascii="Times New Roman" w:hAnsi="Times New Roman" w:cs="Times New Roman"/>
          <w:b/>
          <w:bCs/>
          <w:lang w:val="bs-Latn-BA"/>
        </w:rPr>
        <w:t>29.09.2025</w:t>
      </w:r>
      <w:r>
        <w:rPr>
          <w:rFonts w:ascii="Times New Roman" w:hAnsi="Times New Roman" w:cs="Times New Roman"/>
          <w:b/>
          <w:bCs/>
        </w:rPr>
        <w:t>.g.</w:t>
      </w:r>
    </w:p>
    <w:p w14:paraId="3FAF05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PRIVREMENA RANG LISTA  ZA UPIS STUDENATA NA  DRUGI CIKLUS STUDIJA ,</w:t>
      </w:r>
    </w:p>
    <w:p w14:paraId="34AFE3A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AKADEMSKU </w:t>
      </w:r>
      <w:r>
        <w:rPr>
          <w:rFonts w:hint="default" w:ascii="Times New Roman" w:hAnsi="Times New Roman" w:cs="Times New Roman"/>
          <w:b/>
          <w:lang w:val="bs-Latn-BA"/>
        </w:rPr>
        <w:t>2025/26</w:t>
      </w:r>
      <w:r>
        <w:rPr>
          <w:rFonts w:ascii="Times New Roman" w:hAnsi="Times New Roman" w:cs="Times New Roman"/>
          <w:b/>
        </w:rPr>
        <w:t xml:space="preserve"> GODINU – PRVI UPISNI ROK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243"/>
        <w:gridCol w:w="146"/>
        <w:gridCol w:w="3"/>
        <w:gridCol w:w="122"/>
        <w:gridCol w:w="13"/>
        <w:gridCol w:w="67"/>
        <w:gridCol w:w="47"/>
        <w:gridCol w:w="674"/>
        <w:gridCol w:w="2812"/>
        <w:gridCol w:w="2403"/>
        <w:gridCol w:w="1111"/>
      </w:tblGrid>
      <w:tr w14:paraId="5501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 w14:paraId="260820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R.br</w:t>
            </w:r>
          </w:p>
        </w:tc>
        <w:tc>
          <w:tcPr>
            <w:tcW w:w="1594" w:type="dxa"/>
            <w:gridSpan w:val="6"/>
          </w:tcPr>
          <w:p w14:paraId="062CE957">
            <w:pPr>
              <w:spacing w:after="0" w:line="240" w:lineRule="auto"/>
              <w:rPr>
                <w:rFonts w:hint="default" w:ascii="Times New Roman" w:hAnsi="Times New Roman" w:cs="Times New Roman"/>
                <w:lang w:val="bs-Latn-BA"/>
              </w:rPr>
            </w:pPr>
            <w:r>
              <w:rPr>
                <w:rFonts w:hint="default" w:ascii="Times New Roman" w:hAnsi="Times New Roman" w:cs="Times New Roman"/>
                <w:lang w:val="bs-Latn-BA"/>
              </w:rPr>
              <w:t>Šifra</w:t>
            </w:r>
          </w:p>
        </w:tc>
        <w:tc>
          <w:tcPr>
            <w:tcW w:w="721" w:type="dxa"/>
            <w:gridSpan w:val="2"/>
          </w:tcPr>
          <w:p w14:paraId="4852C696">
            <w:pPr>
              <w:spacing w:after="0" w:line="240" w:lineRule="auto"/>
              <w:rPr>
                <w:rFonts w:hint="default" w:ascii="Times New Roman" w:hAnsi="Times New Roman" w:cs="Times New Roman"/>
                <w:lang w:val="bs-Latn-BA"/>
              </w:rPr>
            </w:pPr>
          </w:p>
        </w:tc>
        <w:tc>
          <w:tcPr>
            <w:tcW w:w="2812" w:type="dxa"/>
          </w:tcPr>
          <w:p w14:paraId="37887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Studijski program</w:t>
            </w:r>
          </w:p>
        </w:tc>
        <w:tc>
          <w:tcPr>
            <w:tcW w:w="2403" w:type="dxa"/>
          </w:tcPr>
          <w:p w14:paraId="15532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Završen osnovni studij</w:t>
            </w:r>
          </w:p>
        </w:tc>
        <w:tc>
          <w:tcPr>
            <w:tcW w:w="1111" w:type="dxa"/>
          </w:tcPr>
          <w:p w14:paraId="01E7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Prosječna ocjena</w:t>
            </w:r>
          </w:p>
        </w:tc>
      </w:tr>
      <w:tr w14:paraId="62F0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12"/>
          </w:tcPr>
          <w:p w14:paraId="651647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B2B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9242" w:type="dxa"/>
            <w:gridSpan w:val="12"/>
          </w:tcPr>
          <w:p w14:paraId="1D989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Studijski program Rudarstvo</w:t>
            </w:r>
          </w:p>
        </w:tc>
      </w:tr>
      <w:tr w14:paraId="4FC4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9242" w:type="dxa"/>
            <w:gridSpan w:val="12"/>
          </w:tcPr>
          <w:p w14:paraId="1187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14:paraId="3672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01" w:type="dxa"/>
          </w:tcPr>
          <w:p w14:paraId="7A01A69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641" w:type="dxa"/>
            <w:gridSpan w:val="7"/>
          </w:tcPr>
          <w:p w14:paraId="13AB0D4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R1/II</w:t>
            </w:r>
          </w:p>
        </w:tc>
        <w:tc>
          <w:tcPr>
            <w:tcW w:w="674" w:type="dxa"/>
          </w:tcPr>
          <w:p w14:paraId="3FD6840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7A0AD9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Rudarstvo</w:t>
            </w:r>
          </w:p>
        </w:tc>
        <w:tc>
          <w:tcPr>
            <w:tcW w:w="2403" w:type="dxa"/>
          </w:tcPr>
          <w:p w14:paraId="0802BE9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Rudarstvo bach.-inž.rud</w:t>
            </w:r>
          </w:p>
        </w:tc>
        <w:tc>
          <w:tcPr>
            <w:tcW w:w="1111" w:type="dxa"/>
          </w:tcPr>
          <w:p w14:paraId="11169475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8,67</w:t>
            </w:r>
          </w:p>
        </w:tc>
      </w:tr>
      <w:tr w14:paraId="71A5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</w:tcPr>
          <w:p w14:paraId="127791F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641" w:type="dxa"/>
            <w:gridSpan w:val="7"/>
          </w:tcPr>
          <w:p w14:paraId="2C131DE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R2/II</w:t>
            </w:r>
          </w:p>
        </w:tc>
        <w:tc>
          <w:tcPr>
            <w:tcW w:w="674" w:type="dxa"/>
          </w:tcPr>
          <w:p w14:paraId="15B2D94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  <w:vAlign w:val="top"/>
          </w:tcPr>
          <w:p w14:paraId="319F4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Rudarstvo</w:t>
            </w:r>
          </w:p>
        </w:tc>
        <w:tc>
          <w:tcPr>
            <w:tcW w:w="2403" w:type="dxa"/>
            <w:vAlign w:val="top"/>
          </w:tcPr>
          <w:p w14:paraId="2878E92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Rudarstvo bach.-inž.rud</w:t>
            </w:r>
          </w:p>
        </w:tc>
        <w:tc>
          <w:tcPr>
            <w:tcW w:w="1111" w:type="dxa"/>
          </w:tcPr>
          <w:p w14:paraId="46E5E8A6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7,78</w:t>
            </w:r>
          </w:p>
        </w:tc>
      </w:tr>
      <w:tr w14:paraId="19DB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</w:tcPr>
          <w:p w14:paraId="4C47105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641" w:type="dxa"/>
            <w:gridSpan w:val="7"/>
          </w:tcPr>
          <w:p w14:paraId="4D5E86F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R3/II</w:t>
            </w:r>
          </w:p>
        </w:tc>
        <w:tc>
          <w:tcPr>
            <w:tcW w:w="674" w:type="dxa"/>
          </w:tcPr>
          <w:p w14:paraId="51D6FAC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  <w:vAlign w:val="top"/>
          </w:tcPr>
          <w:p w14:paraId="321117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Rudarstvo</w:t>
            </w:r>
          </w:p>
        </w:tc>
        <w:tc>
          <w:tcPr>
            <w:tcW w:w="2403" w:type="dxa"/>
            <w:vAlign w:val="top"/>
          </w:tcPr>
          <w:p w14:paraId="471E6F8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Rudarstvo bach.-inž.rud</w:t>
            </w:r>
          </w:p>
        </w:tc>
        <w:tc>
          <w:tcPr>
            <w:tcW w:w="1111" w:type="dxa"/>
          </w:tcPr>
          <w:p w14:paraId="046B40F0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7,58</w:t>
            </w:r>
          </w:p>
        </w:tc>
      </w:tr>
      <w:tr w14:paraId="7C8B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</w:tcPr>
          <w:p w14:paraId="15B1B0F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1641" w:type="dxa"/>
            <w:gridSpan w:val="7"/>
          </w:tcPr>
          <w:p w14:paraId="6E53E34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R4/II</w:t>
            </w:r>
          </w:p>
        </w:tc>
        <w:tc>
          <w:tcPr>
            <w:tcW w:w="674" w:type="dxa"/>
          </w:tcPr>
          <w:p w14:paraId="04DEE2C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  <w:vAlign w:val="top"/>
          </w:tcPr>
          <w:p w14:paraId="587A57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Rudarstvo</w:t>
            </w:r>
          </w:p>
        </w:tc>
        <w:tc>
          <w:tcPr>
            <w:tcW w:w="2403" w:type="dxa"/>
            <w:vAlign w:val="top"/>
          </w:tcPr>
          <w:p w14:paraId="1E5EFB6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Rudarstvo bach.-inž.rud</w:t>
            </w:r>
          </w:p>
        </w:tc>
        <w:tc>
          <w:tcPr>
            <w:tcW w:w="1111" w:type="dxa"/>
          </w:tcPr>
          <w:p w14:paraId="5061E13F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7,38</w:t>
            </w:r>
          </w:p>
        </w:tc>
      </w:tr>
      <w:tr w14:paraId="2E43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01" w:type="dxa"/>
          </w:tcPr>
          <w:p w14:paraId="0015C49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5.</w:t>
            </w:r>
          </w:p>
        </w:tc>
        <w:tc>
          <w:tcPr>
            <w:tcW w:w="1641" w:type="dxa"/>
            <w:gridSpan w:val="7"/>
          </w:tcPr>
          <w:p w14:paraId="7446D10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R5/II</w:t>
            </w:r>
          </w:p>
        </w:tc>
        <w:tc>
          <w:tcPr>
            <w:tcW w:w="674" w:type="dxa"/>
          </w:tcPr>
          <w:p w14:paraId="5A14A01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  <w:vAlign w:val="top"/>
          </w:tcPr>
          <w:p w14:paraId="40AFA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Rudarstvo</w:t>
            </w:r>
          </w:p>
        </w:tc>
        <w:tc>
          <w:tcPr>
            <w:tcW w:w="2403" w:type="dxa"/>
            <w:vAlign w:val="top"/>
          </w:tcPr>
          <w:p w14:paraId="016F0F2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Rudarstvo bach.-inž.rud</w:t>
            </w:r>
          </w:p>
        </w:tc>
        <w:tc>
          <w:tcPr>
            <w:tcW w:w="1111" w:type="dxa"/>
          </w:tcPr>
          <w:p w14:paraId="33F44062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7,08</w:t>
            </w:r>
          </w:p>
        </w:tc>
      </w:tr>
      <w:tr w14:paraId="13A1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01" w:type="dxa"/>
          </w:tcPr>
          <w:p w14:paraId="2FDFA0E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6.</w:t>
            </w:r>
          </w:p>
        </w:tc>
        <w:tc>
          <w:tcPr>
            <w:tcW w:w="1641" w:type="dxa"/>
            <w:gridSpan w:val="7"/>
          </w:tcPr>
          <w:p w14:paraId="117EC5A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R6/II</w:t>
            </w:r>
          </w:p>
        </w:tc>
        <w:tc>
          <w:tcPr>
            <w:tcW w:w="674" w:type="dxa"/>
          </w:tcPr>
          <w:p w14:paraId="06E06EF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  <w:vAlign w:val="top"/>
          </w:tcPr>
          <w:p w14:paraId="2044B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Rudarstvo</w:t>
            </w:r>
          </w:p>
        </w:tc>
        <w:tc>
          <w:tcPr>
            <w:tcW w:w="2403" w:type="dxa"/>
            <w:vAlign w:val="top"/>
          </w:tcPr>
          <w:p w14:paraId="0EA7232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Rudarstvo bach.-inž.rud</w:t>
            </w:r>
          </w:p>
        </w:tc>
        <w:tc>
          <w:tcPr>
            <w:tcW w:w="1111" w:type="dxa"/>
          </w:tcPr>
          <w:p w14:paraId="4BBEF3D6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7,00</w:t>
            </w:r>
          </w:p>
        </w:tc>
      </w:tr>
      <w:tr w14:paraId="6864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601" w:type="dxa"/>
          </w:tcPr>
          <w:p w14:paraId="63F4636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7.</w:t>
            </w:r>
          </w:p>
        </w:tc>
        <w:tc>
          <w:tcPr>
            <w:tcW w:w="1641" w:type="dxa"/>
            <w:gridSpan w:val="7"/>
          </w:tcPr>
          <w:p w14:paraId="11B6B11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R7/II</w:t>
            </w:r>
          </w:p>
        </w:tc>
        <w:tc>
          <w:tcPr>
            <w:tcW w:w="674" w:type="dxa"/>
          </w:tcPr>
          <w:p w14:paraId="2ACD7C3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  <w:vAlign w:val="top"/>
          </w:tcPr>
          <w:p w14:paraId="5FAF84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Rudarstvo</w:t>
            </w:r>
          </w:p>
        </w:tc>
        <w:tc>
          <w:tcPr>
            <w:tcW w:w="2403" w:type="dxa"/>
            <w:vAlign w:val="top"/>
          </w:tcPr>
          <w:p w14:paraId="20B84ED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Rudarstvo bach.-inž.rud</w:t>
            </w:r>
          </w:p>
        </w:tc>
        <w:tc>
          <w:tcPr>
            <w:tcW w:w="1111" w:type="dxa"/>
          </w:tcPr>
          <w:p w14:paraId="226F0CBF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6,88</w:t>
            </w:r>
          </w:p>
        </w:tc>
      </w:tr>
      <w:tr w14:paraId="7685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601" w:type="dxa"/>
          </w:tcPr>
          <w:p w14:paraId="61712B94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8.</w:t>
            </w:r>
          </w:p>
        </w:tc>
        <w:tc>
          <w:tcPr>
            <w:tcW w:w="1641" w:type="dxa"/>
            <w:gridSpan w:val="7"/>
          </w:tcPr>
          <w:p w14:paraId="01E46100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bs-Latn-BA"/>
              </w:rPr>
              <w:t>R8/II</w:t>
            </w:r>
          </w:p>
        </w:tc>
        <w:tc>
          <w:tcPr>
            <w:tcW w:w="674" w:type="dxa"/>
          </w:tcPr>
          <w:p w14:paraId="6991A304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3C20BF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bs-Latn-BA"/>
              </w:rPr>
              <w:t>Rudarstvo</w:t>
            </w:r>
          </w:p>
        </w:tc>
        <w:tc>
          <w:tcPr>
            <w:tcW w:w="2403" w:type="dxa"/>
          </w:tcPr>
          <w:p w14:paraId="0A284CFD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bs-Latn-BA"/>
              </w:rPr>
              <w:t>Bach-inž.geologije</w:t>
            </w:r>
          </w:p>
        </w:tc>
        <w:tc>
          <w:tcPr>
            <w:tcW w:w="1111" w:type="dxa"/>
          </w:tcPr>
          <w:p w14:paraId="6C8AA689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bs-Latn-BA"/>
              </w:rPr>
              <w:t>8,85</w:t>
            </w:r>
          </w:p>
        </w:tc>
      </w:tr>
      <w:tr w14:paraId="3EAC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242" w:type="dxa"/>
            <w:gridSpan w:val="12"/>
          </w:tcPr>
          <w:p w14:paraId="335E3F0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Kandidati od rednog broja 1-7 ispunjavaju uslove za upis na drugi ciklus.</w:t>
            </w:r>
          </w:p>
          <w:p w14:paraId="49FBC2F5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 xml:space="preserve">Kandidat pod rednim brojem 8. NE ispunjava uslov za upis, nema odgovarajuću diplomu prvog ciklusa studija. </w:t>
            </w:r>
          </w:p>
        </w:tc>
      </w:tr>
      <w:tr w14:paraId="4431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9242" w:type="dxa"/>
            <w:gridSpan w:val="12"/>
          </w:tcPr>
          <w:p w14:paraId="3AA80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Studijski program Geologija</w:t>
            </w:r>
          </w:p>
        </w:tc>
      </w:tr>
      <w:tr w14:paraId="33CE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1" w:type="dxa"/>
          </w:tcPr>
          <w:p w14:paraId="11D238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514" w:type="dxa"/>
            <w:gridSpan w:val="4"/>
          </w:tcPr>
          <w:p w14:paraId="03E9E5D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G1/II</w:t>
            </w:r>
          </w:p>
        </w:tc>
        <w:tc>
          <w:tcPr>
            <w:tcW w:w="801" w:type="dxa"/>
            <w:gridSpan w:val="4"/>
          </w:tcPr>
          <w:p w14:paraId="566A88F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09C858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Geologija</w:t>
            </w:r>
          </w:p>
        </w:tc>
        <w:tc>
          <w:tcPr>
            <w:tcW w:w="2403" w:type="dxa"/>
          </w:tcPr>
          <w:p w14:paraId="68CA79B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Bach.-inž.geologije</w:t>
            </w:r>
          </w:p>
        </w:tc>
        <w:tc>
          <w:tcPr>
            <w:tcW w:w="1111" w:type="dxa"/>
          </w:tcPr>
          <w:p w14:paraId="4C3862FF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8,60</w:t>
            </w:r>
          </w:p>
        </w:tc>
      </w:tr>
      <w:tr w14:paraId="5611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</w:tcPr>
          <w:p w14:paraId="38E28AF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514" w:type="dxa"/>
            <w:gridSpan w:val="4"/>
          </w:tcPr>
          <w:p w14:paraId="2A98EAD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G2/II</w:t>
            </w:r>
          </w:p>
        </w:tc>
        <w:tc>
          <w:tcPr>
            <w:tcW w:w="801" w:type="dxa"/>
            <w:gridSpan w:val="4"/>
          </w:tcPr>
          <w:p w14:paraId="4A51C92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085C9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Geologij</w:t>
            </w:r>
          </w:p>
        </w:tc>
        <w:tc>
          <w:tcPr>
            <w:tcW w:w="2403" w:type="dxa"/>
          </w:tcPr>
          <w:p w14:paraId="1F9E1C9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Bach.-inž.geologije</w:t>
            </w:r>
          </w:p>
        </w:tc>
        <w:tc>
          <w:tcPr>
            <w:tcW w:w="1111" w:type="dxa"/>
          </w:tcPr>
          <w:p w14:paraId="6D8206BA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8,02</w:t>
            </w:r>
          </w:p>
        </w:tc>
      </w:tr>
      <w:tr w14:paraId="4D29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601" w:type="dxa"/>
          </w:tcPr>
          <w:p w14:paraId="713AFF2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514" w:type="dxa"/>
            <w:gridSpan w:val="4"/>
          </w:tcPr>
          <w:p w14:paraId="368DAC5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bs-Latn-BA"/>
              </w:rPr>
              <w:t>G3/II</w:t>
            </w:r>
          </w:p>
        </w:tc>
        <w:tc>
          <w:tcPr>
            <w:tcW w:w="801" w:type="dxa"/>
            <w:gridSpan w:val="4"/>
          </w:tcPr>
          <w:p w14:paraId="5BDAA737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71499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Geologij</w:t>
            </w:r>
          </w:p>
        </w:tc>
        <w:tc>
          <w:tcPr>
            <w:tcW w:w="2403" w:type="dxa"/>
          </w:tcPr>
          <w:p w14:paraId="458490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Bach.-inž.geologije</w:t>
            </w:r>
          </w:p>
        </w:tc>
        <w:tc>
          <w:tcPr>
            <w:tcW w:w="1111" w:type="dxa"/>
          </w:tcPr>
          <w:p w14:paraId="53E7F9BF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7,94</w:t>
            </w:r>
          </w:p>
        </w:tc>
      </w:tr>
      <w:tr w14:paraId="2F4A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601" w:type="dxa"/>
          </w:tcPr>
          <w:p w14:paraId="20CD0C5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4.</w:t>
            </w:r>
          </w:p>
        </w:tc>
        <w:tc>
          <w:tcPr>
            <w:tcW w:w="1514" w:type="dxa"/>
            <w:gridSpan w:val="4"/>
          </w:tcPr>
          <w:p w14:paraId="4D527D9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G4/II</w:t>
            </w:r>
          </w:p>
        </w:tc>
        <w:tc>
          <w:tcPr>
            <w:tcW w:w="801" w:type="dxa"/>
            <w:gridSpan w:val="4"/>
          </w:tcPr>
          <w:p w14:paraId="6A3610E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31B104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Geologij</w:t>
            </w:r>
          </w:p>
        </w:tc>
        <w:tc>
          <w:tcPr>
            <w:tcW w:w="2403" w:type="dxa"/>
          </w:tcPr>
          <w:p w14:paraId="7FEFA81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Bach.-inž.geologije</w:t>
            </w:r>
          </w:p>
        </w:tc>
        <w:tc>
          <w:tcPr>
            <w:tcW w:w="1111" w:type="dxa"/>
          </w:tcPr>
          <w:p w14:paraId="3E46C532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7,82</w:t>
            </w:r>
          </w:p>
        </w:tc>
      </w:tr>
      <w:tr w14:paraId="50ED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01" w:type="dxa"/>
          </w:tcPr>
          <w:p w14:paraId="5757145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5.</w:t>
            </w:r>
          </w:p>
        </w:tc>
        <w:tc>
          <w:tcPr>
            <w:tcW w:w="1514" w:type="dxa"/>
            <w:gridSpan w:val="4"/>
          </w:tcPr>
          <w:p w14:paraId="08AFE74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G5/II</w:t>
            </w:r>
          </w:p>
        </w:tc>
        <w:tc>
          <w:tcPr>
            <w:tcW w:w="801" w:type="dxa"/>
            <w:gridSpan w:val="4"/>
          </w:tcPr>
          <w:p w14:paraId="43783E9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36D86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Geologij</w:t>
            </w:r>
          </w:p>
        </w:tc>
        <w:tc>
          <w:tcPr>
            <w:tcW w:w="2403" w:type="dxa"/>
          </w:tcPr>
          <w:p w14:paraId="1AD37C70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Bach.-inž.geologije</w:t>
            </w:r>
          </w:p>
        </w:tc>
        <w:tc>
          <w:tcPr>
            <w:tcW w:w="1111" w:type="dxa"/>
          </w:tcPr>
          <w:p w14:paraId="3F8ACA73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7,67</w:t>
            </w:r>
          </w:p>
        </w:tc>
      </w:tr>
      <w:tr w14:paraId="4729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601" w:type="dxa"/>
          </w:tcPr>
          <w:p w14:paraId="7BBA931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6.</w:t>
            </w:r>
          </w:p>
        </w:tc>
        <w:tc>
          <w:tcPr>
            <w:tcW w:w="1514" w:type="dxa"/>
            <w:gridSpan w:val="4"/>
          </w:tcPr>
          <w:p w14:paraId="21245EA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G6/II</w:t>
            </w:r>
          </w:p>
        </w:tc>
        <w:tc>
          <w:tcPr>
            <w:tcW w:w="801" w:type="dxa"/>
            <w:gridSpan w:val="4"/>
          </w:tcPr>
          <w:p w14:paraId="55DEBB2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03B47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Geologij</w:t>
            </w:r>
          </w:p>
        </w:tc>
        <w:tc>
          <w:tcPr>
            <w:tcW w:w="2403" w:type="dxa"/>
          </w:tcPr>
          <w:p w14:paraId="203E58A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Bach.-inž.geologije</w:t>
            </w:r>
          </w:p>
        </w:tc>
        <w:tc>
          <w:tcPr>
            <w:tcW w:w="1111" w:type="dxa"/>
          </w:tcPr>
          <w:p w14:paraId="2700060E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7,31</w:t>
            </w:r>
          </w:p>
        </w:tc>
      </w:tr>
      <w:tr w14:paraId="3534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01" w:type="dxa"/>
          </w:tcPr>
          <w:p w14:paraId="566F468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7.</w:t>
            </w:r>
          </w:p>
        </w:tc>
        <w:tc>
          <w:tcPr>
            <w:tcW w:w="1514" w:type="dxa"/>
            <w:gridSpan w:val="4"/>
          </w:tcPr>
          <w:p w14:paraId="51449AF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G7/II</w:t>
            </w:r>
          </w:p>
        </w:tc>
        <w:tc>
          <w:tcPr>
            <w:tcW w:w="801" w:type="dxa"/>
            <w:gridSpan w:val="4"/>
          </w:tcPr>
          <w:p w14:paraId="1C372F0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61E5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Geologij</w:t>
            </w:r>
          </w:p>
        </w:tc>
        <w:tc>
          <w:tcPr>
            <w:tcW w:w="2403" w:type="dxa"/>
          </w:tcPr>
          <w:p w14:paraId="68F53F2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Bach.-inž.geologije</w:t>
            </w:r>
          </w:p>
        </w:tc>
        <w:tc>
          <w:tcPr>
            <w:tcW w:w="1111" w:type="dxa"/>
          </w:tcPr>
          <w:p w14:paraId="5423B9B0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7,08</w:t>
            </w:r>
          </w:p>
        </w:tc>
      </w:tr>
      <w:tr w14:paraId="3ECB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01" w:type="dxa"/>
          </w:tcPr>
          <w:p w14:paraId="0D01ACE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8.</w:t>
            </w:r>
          </w:p>
          <w:p w14:paraId="691D658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27" w:type="dxa"/>
            <w:gridSpan w:val="5"/>
          </w:tcPr>
          <w:p w14:paraId="7BD5D61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G8/II</w:t>
            </w:r>
          </w:p>
        </w:tc>
        <w:tc>
          <w:tcPr>
            <w:tcW w:w="788" w:type="dxa"/>
            <w:gridSpan w:val="3"/>
          </w:tcPr>
          <w:p w14:paraId="0424793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41C69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Geologij</w:t>
            </w:r>
          </w:p>
        </w:tc>
        <w:tc>
          <w:tcPr>
            <w:tcW w:w="2403" w:type="dxa"/>
          </w:tcPr>
          <w:p w14:paraId="000643E0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Bach.-inž.geologije</w:t>
            </w:r>
          </w:p>
        </w:tc>
        <w:tc>
          <w:tcPr>
            <w:tcW w:w="1111" w:type="dxa"/>
          </w:tcPr>
          <w:p w14:paraId="62DC7BC8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7,00</w:t>
            </w:r>
          </w:p>
        </w:tc>
      </w:tr>
      <w:tr w14:paraId="4FA1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01" w:type="dxa"/>
          </w:tcPr>
          <w:p w14:paraId="75DB4B0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9.</w:t>
            </w:r>
          </w:p>
        </w:tc>
        <w:tc>
          <w:tcPr>
            <w:tcW w:w="1527" w:type="dxa"/>
            <w:gridSpan w:val="5"/>
          </w:tcPr>
          <w:p w14:paraId="574B798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G9/II</w:t>
            </w:r>
          </w:p>
        </w:tc>
        <w:tc>
          <w:tcPr>
            <w:tcW w:w="788" w:type="dxa"/>
            <w:gridSpan w:val="3"/>
          </w:tcPr>
          <w:p w14:paraId="77AF13F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6ED3A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Geologij</w:t>
            </w:r>
          </w:p>
        </w:tc>
        <w:tc>
          <w:tcPr>
            <w:tcW w:w="2403" w:type="dxa"/>
          </w:tcPr>
          <w:p w14:paraId="012AA1F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Bach.-inž.geologije</w:t>
            </w:r>
          </w:p>
        </w:tc>
        <w:tc>
          <w:tcPr>
            <w:tcW w:w="1111" w:type="dxa"/>
          </w:tcPr>
          <w:p w14:paraId="1991A909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6,77</w:t>
            </w:r>
          </w:p>
        </w:tc>
      </w:tr>
      <w:tr w14:paraId="5A21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242" w:type="dxa"/>
            <w:gridSpan w:val="12"/>
          </w:tcPr>
          <w:p w14:paraId="25C5BBE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Kandidati od rednog broja 1-7 ispunjavaju uslove za upis na drugi ciklus.</w:t>
            </w:r>
          </w:p>
          <w:p w14:paraId="08ED177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Kandidati pod rednim brojem 8. i 9.ispunjavaju uslov za upis, ali se na listi prema Konkursu prekobrojni, te će se za iste tražiti Saglasnost nadležnog Ministarstva za upis.</w:t>
            </w:r>
          </w:p>
        </w:tc>
      </w:tr>
      <w:tr w14:paraId="662D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242" w:type="dxa"/>
            <w:gridSpan w:val="12"/>
          </w:tcPr>
          <w:p w14:paraId="2DF21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Studijski program G</w:t>
            </w: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rađevinarstvo</w:t>
            </w:r>
          </w:p>
        </w:tc>
      </w:tr>
      <w:tr w14:paraId="5064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01" w:type="dxa"/>
            <w:vAlign w:val="top"/>
          </w:tcPr>
          <w:p w14:paraId="48C21EB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R.br</w:t>
            </w:r>
          </w:p>
        </w:tc>
        <w:tc>
          <w:tcPr>
            <w:tcW w:w="1392" w:type="dxa"/>
            <w:gridSpan w:val="3"/>
            <w:vAlign w:val="top"/>
          </w:tcPr>
          <w:p w14:paraId="59EF80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Šifra</w:t>
            </w:r>
          </w:p>
        </w:tc>
        <w:tc>
          <w:tcPr>
            <w:tcW w:w="923" w:type="dxa"/>
            <w:gridSpan w:val="5"/>
            <w:vAlign w:val="top"/>
          </w:tcPr>
          <w:p w14:paraId="7EBF4940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12" w:type="dxa"/>
            <w:vAlign w:val="top"/>
          </w:tcPr>
          <w:p w14:paraId="629BD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Studijski program</w:t>
            </w:r>
          </w:p>
        </w:tc>
        <w:tc>
          <w:tcPr>
            <w:tcW w:w="2403" w:type="dxa"/>
            <w:vAlign w:val="top"/>
          </w:tcPr>
          <w:p w14:paraId="5D76129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Završen osnovni studij</w:t>
            </w:r>
          </w:p>
        </w:tc>
        <w:tc>
          <w:tcPr>
            <w:tcW w:w="1111" w:type="dxa"/>
            <w:vAlign w:val="top"/>
          </w:tcPr>
          <w:p w14:paraId="7A4F64F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Prosječna ocjena</w:t>
            </w:r>
          </w:p>
        </w:tc>
      </w:tr>
      <w:tr w14:paraId="709C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01" w:type="dxa"/>
          </w:tcPr>
          <w:p w14:paraId="3FC501A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1.</w:t>
            </w:r>
          </w:p>
        </w:tc>
        <w:tc>
          <w:tcPr>
            <w:tcW w:w="1392" w:type="dxa"/>
            <w:gridSpan w:val="3"/>
          </w:tcPr>
          <w:p w14:paraId="68B3D7D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GĐ1/II</w:t>
            </w:r>
          </w:p>
        </w:tc>
        <w:tc>
          <w:tcPr>
            <w:tcW w:w="923" w:type="dxa"/>
            <w:gridSpan w:val="5"/>
          </w:tcPr>
          <w:p w14:paraId="4886811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060AED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Konstrukcije</w:t>
            </w:r>
          </w:p>
        </w:tc>
        <w:tc>
          <w:tcPr>
            <w:tcW w:w="2403" w:type="dxa"/>
          </w:tcPr>
          <w:p w14:paraId="591A66E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Bach.-inž.građ.</w:t>
            </w:r>
          </w:p>
        </w:tc>
        <w:tc>
          <w:tcPr>
            <w:tcW w:w="1111" w:type="dxa"/>
          </w:tcPr>
          <w:p w14:paraId="3AC3EF06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8,60</w:t>
            </w:r>
          </w:p>
        </w:tc>
      </w:tr>
      <w:tr w14:paraId="49DD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01" w:type="dxa"/>
          </w:tcPr>
          <w:p w14:paraId="716D43C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392" w:type="dxa"/>
            <w:gridSpan w:val="3"/>
          </w:tcPr>
          <w:p w14:paraId="2264633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GĐ2/II</w:t>
            </w:r>
          </w:p>
        </w:tc>
        <w:tc>
          <w:tcPr>
            <w:tcW w:w="923" w:type="dxa"/>
            <w:gridSpan w:val="5"/>
          </w:tcPr>
          <w:p w14:paraId="4EBF8D2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  <w:vAlign w:val="top"/>
          </w:tcPr>
          <w:p w14:paraId="4BB6F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Konstrukcije</w:t>
            </w:r>
          </w:p>
        </w:tc>
        <w:tc>
          <w:tcPr>
            <w:tcW w:w="2403" w:type="dxa"/>
            <w:vAlign w:val="top"/>
          </w:tcPr>
          <w:p w14:paraId="54CA85D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Bach.-inž.građ.</w:t>
            </w:r>
          </w:p>
        </w:tc>
        <w:tc>
          <w:tcPr>
            <w:tcW w:w="1111" w:type="dxa"/>
          </w:tcPr>
          <w:p w14:paraId="7665516E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8,18</w:t>
            </w:r>
          </w:p>
        </w:tc>
      </w:tr>
      <w:tr w14:paraId="01AA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01" w:type="dxa"/>
          </w:tcPr>
          <w:p w14:paraId="3F1D9FA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392" w:type="dxa"/>
            <w:gridSpan w:val="3"/>
          </w:tcPr>
          <w:p w14:paraId="4F5F345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GĐ3/II</w:t>
            </w:r>
          </w:p>
        </w:tc>
        <w:tc>
          <w:tcPr>
            <w:tcW w:w="923" w:type="dxa"/>
            <w:gridSpan w:val="5"/>
          </w:tcPr>
          <w:p w14:paraId="6C895B7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  <w:vAlign w:val="top"/>
          </w:tcPr>
          <w:p w14:paraId="7275AD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Konstrukcije</w:t>
            </w:r>
          </w:p>
        </w:tc>
        <w:tc>
          <w:tcPr>
            <w:tcW w:w="2403" w:type="dxa"/>
            <w:vAlign w:val="top"/>
          </w:tcPr>
          <w:p w14:paraId="29716CD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Dipl..-inž.građ.</w:t>
            </w:r>
          </w:p>
        </w:tc>
        <w:tc>
          <w:tcPr>
            <w:tcW w:w="1111" w:type="dxa"/>
          </w:tcPr>
          <w:p w14:paraId="1ABC6101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8,18</w:t>
            </w:r>
          </w:p>
        </w:tc>
      </w:tr>
      <w:tr w14:paraId="348A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01" w:type="dxa"/>
          </w:tcPr>
          <w:p w14:paraId="12F29C8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1392" w:type="dxa"/>
            <w:gridSpan w:val="3"/>
          </w:tcPr>
          <w:p w14:paraId="6C7B03F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GĐ4/II</w:t>
            </w:r>
          </w:p>
        </w:tc>
        <w:tc>
          <w:tcPr>
            <w:tcW w:w="923" w:type="dxa"/>
            <w:gridSpan w:val="5"/>
          </w:tcPr>
          <w:p w14:paraId="5FF8D8B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08D6B3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Saobraćajnice</w:t>
            </w:r>
          </w:p>
        </w:tc>
        <w:tc>
          <w:tcPr>
            <w:tcW w:w="2403" w:type="dxa"/>
            <w:vAlign w:val="top"/>
          </w:tcPr>
          <w:p w14:paraId="160A017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Bach.-inž.građ.</w:t>
            </w:r>
          </w:p>
        </w:tc>
        <w:tc>
          <w:tcPr>
            <w:tcW w:w="1111" w:type="dxa"/>
          </w:tcPr>
          <w:p w14:paraId="566807BA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7,29</w:t>
            </w:r>
          </w:p>
        </w:tc>
      </w:tr>
      <w:tr w14:paraId="5D2D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01" w:type="dxa"/>
          </w:tcPr>
          <w:p w14:paraId="029DB60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1392" w:type="dxa"/>
            <w:gridSpan w:val="3"/>
          </w:tcPr>
          <w:p w14:paraId="193884B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GĐ5/II</w:t>
            </w:r>
          </w:p>
        </w:tc>
        <w:tc>
          <w:tcPr>
            <w:tcW w:w="923" w:type="dxa"/>
            <w:gridSpan w:val="5"/>
          </w:tcPr>
          <w:p w14:paraId="36693C9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126001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Saobraćajnice</w:t>
            </w:r>
          </w:p>
        </w:tc>
        <w:tc>
          <w:tcPr>
            <w:tcW w:w="2403" w:type="dxa"/>
            <w:vAlign w:val="top"/>
          </w:tcPr>
          <w:p w14:paraId="5820B99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Bach.-inž.građ.</w:t>
            </w:r>
          </w:p>
        </w:tc>
        <w:tc>
          <w:tcPr>
            <w:tcW w:w="1111" w:type="dxa"/>
          </w:tcPr>
          <w:p w14:paraId="36F65113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7,04</w:t>
            </w:r>
          </w:p>
        </w:tc>
      </w:tr>
      <w:tr w14:paraId="1FF3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01" w:type="dxa"/>
          </w:tcPr>
          <w:p w14:paraId="76A7209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1392" w:type="dxa"/>
            <w:gridSpan w:val="3"/>
          </w:tcPr>
          <w:p w14:paraId="3783628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GĐ6/II</w:t>
            </w:r>
          </w:p>
        </w:tc>
        <w:tc>
          <w:tcPr>
            <w:tcW w:w="923" w:type="dxa"/>
            <w:gridSpan w:val="5"/>
          </w:tcPr>
          <w:p w14:paraId="649C3B8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298AE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Saobraćajnice</w:t>
            </w:r>
          </w:p>
        </w:tc>
        <w:tc>
          <w:tcPr>
            <w:tcW w:w="2403" w:type="dxa"/>
            <w:vAlign w:val="top"/>
          </w:tcPr>
          <w:p w14:paraId="38EFE84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Bach.-inž.građ.</w:t>
            </w:r>
          </w:p>
        </w:tc>
        <w:tc>
          <w:tcPr>
            <w:tcW w:w="1111" w:type="dxa"/>
          </w:tcPr>
          <w:p w14:paraId="5A6440EF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6,88</w:t>
            </w:r>
          </w:p>
        </w:tc>
      </w:tr>
      <w:tr w14:paraId="3AB5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01" w:type="dxa"/>
          </w:tcPr>
          <w:p w14:paraId="65FD7950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1392" w:type="dxa"/>
            <w:gridSpan w:val="3"/>
          </w:tcPr>
          <w:p w14:paraId="07570E6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GĐ7/II</w:t>
            </w:r>
          </w:p>
        </w:tc>
        <w:tc>
          <w:tcPr>
            <w:tcW w:w="923" w:type="dxa"/>
            <w:gridSpan w:val="5"/>
          </w:tcPr>
          <w:p w14:paraId="431DB45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10F1BA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Saobraćajnice</w:t>
            </w:r>
          </w:p>
        </w:tc>
        <w:tc>
          <w:tcPr>
            <w:tcW w:w="2403" w:type="dxa"/>
            <w:vAlign w:val="top"/>
          </w:tcPr>
          <w:p w14:paraId="3F3A3A7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Bach.-inž.građ.</w:t>
            </w:r>
          </w:p>
        </w:tc>
        <w:tc>
          <w:tcPr>
            <w:tcW w:w="1111" w:type="dxa"/>
          </w:tcPr>
          <w:p w14:paraId="663114EA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6,73</w:t>
            </w:r>
          </w:p>
        </w:tc>
      </w:tr>
      <w:tr w14:paraId="5AF0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01" w:type="dxa"/>
          </w:tcPr>
          <w:p w14:paraId="00F4A79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1389" w:type="dxa"/>
            <w:gridSpan w:val="2"/>
          </w:tcPr>
          <w:p w14:paraId="7D74638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GĐ8/II</w:t>
            </w:r>
          </w:p>
        </w:tc>
        <w:tc>
          <w:tcPr>
            <w:tcW w:w="926" w:type="dxa"/>
            <w:gridSpan w:val="6"/>
          </w:tcPr>
          <w:p w14:paraId="4CE48EE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3364D6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Geotehnika</w:t>
            </w:r>
          </w:p>
        </w:tc>
        <w:tc>
          <w:tcPr>
            <w:tcW w:w="2403" w:type="dxa"/>
            <w:vAlign w:val="top"/>
          </w:tcPr>
          <w:p w14:paraId="689E7AB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Bach.-inž.građ.</w:t>
            </w:r>
          </w:p>
        </w:tc>
        <w:tc>
          <w:tcPr>
            <w:tcW w:w="1111" w:type="dxa"/>
          </w:tcPr>
          <w:p w14:paraId="42E24354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7,82</w:t>
            </w:r>
          </w:p>
        </w:tc>
      </w:tr>
      <w:tr w14:paraId="48ED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01" w:type="dxa"/>
          </w:tcPr>
          <w:p w14:paraId="313DB600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1389" w:type="dxa"/>
            <w:gridSpan w:val="2"/>
          </w:tcPr>
          <w:p w14:paraId="7195CAC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GĐ9/II</w:t>
            </w:r>
          </w:p>
        </w:tc>
        <w:tc>
          <w:tcPr>
            <w:tcW w:w="926" w:type="dxa"/>
            <w:gridSpan w:val="6"/>
          </w:tcPr>
          <w:p w14:paraId="2856090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752836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Geotehnika</w:t>
            </w:r>
          </w:p>
        </w:tc>
        <w:tc>
          <w:tcPr>
            <w:tcW w:w="2403" w:type="dxa"/>
            <w:vAlign w:val="top"/>
          </w:tcPr>
          <w:p w14:paraId="1093AB5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Bach.-inž.građ.</w:t>
            </w:r>
          </w:p>
        </w:tc>
        <w:tc>
          <w:tcPr>
            <w:tcW w:w="1111" w:type="dxa"/>
          </w:tcPr>
          <w:p w14:paraId="0085A0AC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6,98</w:t>
            </w:r>
          </w:p>
        </w:tc>
      </w:tr>
      <w:tr w14:paraId="1628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242" w:type="dxa"/>
            <w:gridSpan w:val="12"/>
          </w:tcPr>
          <w:p w14:paraId="7E7B32F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Kandidati od rednog broja 1-7 ispunjavaju uslove za upis na drugi ciklus.</w:t>
            </w:r>
          </w:p>
          <w:p w14:paraId="783A89B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Kandidati pod rednim brojem 8. i 9.ispunjavaju uslov za upis. Obzirom da je minimalni broj kandidata utvrđen Konkursom 3, to se neće organizovati nastava na usmjerenju Geotehnika.</w:t>
            </w:r>
          </w:p>
          <w:p w14:paraId="6AA1F51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</w:pPr>
          </w:p>
          <w:p w14:paraId="080B520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</w:pPr>
          </w:p>
          <w:p w14:paraId="1E03227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</w:pPr>
          </w:p>
          <w:p w14:paraId="0598154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</w:pPr>
          </w:p>
          <w:p w14:paraId="6F33DDF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</w:pPr>
            <w:bookmarkStart w:id="0" w:name="_GoBack"/>
            <w:bookmarkEnd w:id="0"/>
          </w:p>
          <w:p w14:paraId="63BE53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466D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242" w:type="dxa"/>
            <w:gridSpan w:val="12"/>
          </w:tcPr>
          <w:p w14:paraId="7BDA63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Studijski program</w:t>
            </w: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 xml:space="preserve"> Sigurnost i pomoć-Upravljanje rizicima  od katastrofalnih događaja i protivpožarni inženjering</w:t>
            </w:r>
          </w:p>
          <w:p w14:paraId="4D8F8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14:paraId="7ACA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01" w:type="dxa"/>
            <w:vAlign w:val="top"/>
          </w:tcPr>
          <w:p w14:paraId="5CF9064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R.br</w:t>
            </w:r>
          </w:p>
        </w:tc>
        <w:tc>
          <w:tcPr>
            <w:tcW w:w="1243" w:type="dxa"/>
            <w:vAlign w:val="top"/>
          </w:tcPr>
          <w:p w14:paraId="5B13610D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Šifra</w:t>
            </w:r>
          </w:p>
        </w:tc>
        <w:tc>
          <w:tcPr>
            <w:tcW w:w="1072" w:type="dxa"/>
            <w:gridSpan w:val="7"/>
            <w:vAlign w:val="top"/>
          </w:tcPr>
          <w:p w14:paraId="5642243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812" w:type="dxa"/>
            <w:vAlign w:val="top"/>
          </w:tcPr>
          <w:p w14:paraId="246B103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Studijski program</w:t>
            </w:r>
          </w:p>
        </w:tc>
        <w:tc>
          <w:tcPr>
            <w:tcW w:w="2403" w:type="dxa"/>
            <w:vAlign w:val="top"/>
          </w:tcPr>
          <w:p w14:paraId="3765908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Završen osnovni studij</w:t>
            </w:r>
          </w:p>
        </w:tc>
        <w:tc>
          <w:tcPr>
            <w:tcW w:w="1111" w:type="dxa"/>
            <w:vAlign w:val="top"/>
          </w:tcPr>
          <w:p w14:paraId="62AF5FF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Prosječna ocjena</w:t>
            </w:r>
          </w:p>
        </w:tc>
      </w:tr>
      <w:tr w14:paraId="35C3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01" w:type="dxa"/>
          </w:tcPr>
          <w:p w14:paraId="09D00BE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1.</w:t>
            </w:r>
          </w:p>
        </w:tc>
        <w:tc>
          <w:tcPr>
            <w:tcW w:w="1243" w:type="dxa"/>
          </w:tcPr>
          <w:p w14:paraId="6787D9C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SiP1/II</w:t>
            </w:r>
          </w:p>
        </w:tc>
        <w:tc>
          <w:tcPr>
            <w:tcW w:w="1072" w:type="dxa"/>
            <w:gridSpan w:val="7"/>
          </w:tcPr>
          <w:p w14:paraId="35F9D31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335A27A6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SIP Upravljanje rizicima</w:t>
            </w:r>
          </w:p>
        </w:tc>
        <w:tc>
          <w:tcPr>
            <w:tcW w:w="2403" w:type="dxa"/>
          </w:tcPr>
          <w:p w14:paraId="73392094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Inž.zaštite na radu</w:t>
            </w:r>
          </w:p>
        </w:tc>
        <w:tc>
          <w:tcPr>
            <w:tcW w:w="1111" w:type="dxa"/>
          </w:tcPr>
          <w:p w14:paraId="7C9ACCEA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8,57</w:t>
            </w:r>
          </w:p>
        </w:tc>
      </w:tr>
      <w:tr w14:paraId="3E06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01" w:type="dxa"/>
          </w:tcPr>
          <w:p w14:paraId="211A8D1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2.</w:t>
            </w:r>
          </w:p>
        </w:tc>
        <w:tc>
          <w:tcPr>
            <w:tcW w:w="1243" w:type="dxa"/>
          </w:tcPr>
          <w:p w14:paraId="51D0E6D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SiP2/II</w:t>
            </w:r>
          </w:p>
        </w:tc>
        <w:tc>
          <w:tcPr>
            <w:tcW w:w="1072" w:type="dxa"/>
            <w:gridSpan w:val="7"/>
          </w:tcPr>
          <w:p w14:paraId="51AA509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4047C006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SIP Upravljanje rizicima</w:t>
            </w:r>
          </w:p>
        </w:tc>
        <w:tc>
          <w:tcPr>
            <w:tcW w:w="2403" w:type="dxa"/>
          </w:tcPr>
          <w:p w14:paraId="495619E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Bach.-inž.sig. i pom.</w:t>
            </w:r>
          </w:p>
        </w:tc>
        <w:tc>
          <w:tcPr>
            <w:tcW w:w="1111" w:type="dxa"/>
          </w:tcPr>
          <w:p w14:paraId="1C8F3BA7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8,00</w:t>
            </w:r>
          </w:p>
        </w:tc>
      </w:tr>
      <w:tr w14:paraId="1679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01" w:type="dxa"/>
            <w:shd w:val="clear" w:color="auto" w:fill="auto"/>
            <w:vAlign w:val="top"/>
          </w:tcPr>
          <w:p w14:paraId="1B64494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auto"/>
                <w:sz w:val="22"/>
                <w:szCs w:val="22"/>
                <w:lang w:val="bs-Latn-BA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bs-Latn-BA" w:eastAsia="en-US" w:bidi="ar-SA"/>
              </w:rPr>
              <w:t>3.</w:t>
            </w:r>
          </w:p>
        </w:tc>
        <w:tc>
          <w:tcPr>
            <w:tcW w:w="1243" w:type="dxa"/>
            <w:shd w:val="clear" w:color="auto" w:fill="auto"/>
            <w:vAlign w:val="top"/>
          </w:tcPr>
          <w:p w14:paraId="2C384AD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auto"/>
                <w:sz w:val="22"/>
                <w:szCs w:val="22"/>
                <w:lang w:val="bs-Latn-BA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SiP6/II</w:t>
            </w:r>
          </w:p>
        </w:tc>
        <w:tc>
          <w:tcPr>
            <w:tcW w:w="1072" w:type="dxa"/>
            <w:gridSpan w:val="7"/>
            <w:shd w:val="clear" w:color="auto" w:fill="auto"/>
            <w:vAlign w:val="top"/>
          </w:tcPr>
          <w:p w14:paraId="5BCF628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auto"/>
                <w:sz w:val="22"/>
                <w:szCs w:val="22"/>
                <w:lang w:val="bs-Latn-BA" w:eastAsia="en-US" w:bidi="ar-SA"/>
              </w:rPr>
            </w:pPr>
          </w:p>
        </w:tc>
        <w:tc>
          <w:tcPr>
            <w:tcW w:w="2812" w:type="dxa"/>
            <w:shd w:val="clear" w:color="auto" w:fill="auto"/>
            <w:vAlign w:val="top"/>
          </w:tcPr>
          <w:p w14:paraId="57B94E1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auto"/>
                <w:sz w:val="22"/>
                <w:szCs w:val="22"/>
                <w:lang w:val="bs-Latn-BA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SIP Upravljanje rizicima</w:t>
            </w:r>
          </w:p>
        </w:tc>
        <w:tc>
          <w:tcPr>
            <w:tcW w:w="2403" w:type="dxa"/>
            <w:shd w:val="clear" w:color="auto" w:fill="auto"/>
            <w:vAlign w:val="top"/>
          </w:tcPr>
          <w:p w14:paraId="2ECE4E3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auto"/>
                <w:sz w:val="22"/>
                <w:szCs w:val="22"/>
                <w:lang w:val="bs-Latn-BA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Bach.-inž.sip.i pom.</w:t>
            </w:r>
          </w:p>
        </w:tc>
        <w:tc>
          <w:tcPr>
            <w:tcW w:w="1111" w:type="dxa"/>
            <w:shd w:val="clear" w:color="auto" w:fill="auto"/>
            <w:vAlign w:val="top"/>
          </w:tcPr>
          <w:p w14:paraId="726D18CC">
            <w:pPr>
              <w:spacing w:after="0" w:line="240" w:lineRule="auto"/>
              <w:jc w:val="right"/>
              <w:rPr>
                <w:rFonts w:hint="default" w:ascii="Times New Roman" w:hAnsi="Times New Roman" w:cs="Times New Roman" w:eastAsiaTheme="minorHAnsi"/>
                <w:color w:val="auto"/>
                <w:sz w:val="22"/>
                <w:szCs w:val="22"/>
                <w:lang w:val="bs-Latn-BA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7,54</w:t>
            </w:r>
          </w:p>
        </w:tc>
      </w:tr>
      <w:tr w14:paraId="0AAB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01" w:type="dxa"/>
          </w:tcPr>
          <w:p w14:paraId="5F98CA1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4.</w:t>
            </w:r>
          </w:p>
        </w:tc>
        <w:tc>
          <w:tcPr>
            <w:tcW w:w="1243" w:type="dxa"/>
          </w:tcPr>
          <w:p w14:paraId="0C23BC2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SiP3/II</w:t>
            </w:r>
          </w:p>
        </w:tc>
        <w:tc>
          <w:tcPr>
            <w:tcW w:w="1072" w:type="dxa"/>
            <w:gridSpan w:val="7"/>
          </w:tcPr>
          <w:p w14:paraId="1ADC31A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1BC8005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SIP Upravljanje rizicima</w:t>
            </w:r>
          </w:p>
        </w:tc>
        <w:tc>
          <w:tcPr>
            <w:tcW w:w="2403" w:type="dxa"/>
          </w:tcPr>
          <w:p w14:paraId="6976FC5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Bcah.-inž-rud.</w:t>
            </w:r>
          </w:p>
        </w:tc>
        <w:tc>
          <w:tcPr>
            <w:tcW w:w="1111" w:type="dxa"/>
          </w:tcPr>
          <w:p w14:paraId="4CD5C81F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7,44</w:t>
            </w:r>
          </w:p>
        </w:tc>
      </w:tr>
      <w:tr w14:paraId="436A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01" w:type="dxa"/>
          </w:tcPr>
          <w:p w14:paraId="61E5C8F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5.</w:t>
            </w:r>
          </w:p>
        </w:tc>
        <w:tc>
          <w:tcPr>
            <w:tcW w:w="1243" w:type="dxa"/>
          </w:tcPr>
          <w:p w14:paraId="382D403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SiP4/II</w:t>
            </w:r>
          </w:p>
        </w:tc>
        <w:tc>
          <w:tcPr>
            <w:tcW w:w="1072" w:type="dxa"/>
            <w:gridSpan w:val="7"/>
          </w:tcPr>
          <w:p w14:paraId="20CEE2D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6A4858D5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SIP Upravljanje rizicima</w:t>
            </w:r>
          </w:p>
        </w:tc>
        <w:tc>
          <w:tcPr>
            <w:tcW w:w="2403" w:type="dxa"/>
          </w:tcPr>
          <w:p w14:paraId="2CBAD5B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Bach.-inž.građ.</w:t>
            </w:r>
          </w:p>
        </w:tc>
        <w:tc>
          <w:tcPr>
            <w:tcW w:w="1111" w:type="dxa"/>
          </w:tcPr>
          <w:p w14:paraId="5B1E9453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7,25</w:t>
            </w:r>
          </w:p>
        </w:tc>
      </w:tr>
      <w:tr w14:paraId="3CC4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601" w:type="dxa"/>
          </w:tcPr>
          <w:p w14:paraId="3E31931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6.</w:t>
            </w:r>
          </w:p>
        </w:tc>
        <w:tc>
          <w:tcPr>
            <w:tcW w:w="1243" w:type="dxa"/>
          </w:tcPr>
          <w:p w14:paraId="10681E5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SiP5/II</w:t>
            </w:r>
          </w:p>
        </w:tc>
        <w:tc>
          <w:tcPr>
            <w:tcW w:w="1072" w:type="dxa"/>
            <w:gridSpan w:val="7"/>
          </w:tcPr>
          <w:p w14:paraId="71F5C52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21C54736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SIP Upravljanje rizicima</w:t>
            </w:r>
          </w:p>
        </w:tc>
        <w:tc>
          <w:tcPr>
            <w:tcW w:w="2403" w:type="dxa"/>
          </w:tcPr>
          <w:p w14:paraId="6DB313B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Bach.-inž.rud</w:t>
            </w:r>
          </w:p>
        </w:tc>
        <w:tc>
          <w:tcPr>
            <w:tcW w:w="1111" w:type="dxa"/>
          </w:tcPr>
          <w:p w14:paraId="684F1AB6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6,75</w:t>
            </w:r>
          </w:p>
        </w:tc>
      </w:tr>
      <w:tr w14:paraId="0DE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42" w:type="dxa"/>
            <w:gridSpan w:val="12"/>
          </w:tcPr>
          <w:p w14:paraId="47C508F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Kandidati od rednog broja 1-6 ispunjavaju uslove za upis na drugi ciklus.</w:t>
            </w:r>
          </w:p>
          <w:p w14:paraId="794F747F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</w:tr>
      <w:tr w14:paraId="34AE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242" w:type="dxa"/>
            <w:gridSpan w:val="12"/>
          </w:tcPr>
          <w:p w14:paraId="0DA9C8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Studijski program </w:t>
            </w: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Bušotinska eksploatacija mineralnih sirovina</w:t>
            </w:r>
          </w:p>
        </w:tc>
      </w:tr>
      <w:tr w14:paraId="2576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01" w:type="dxa"/>
          </w:tcPr>
          <w:p w14:paraId="1E880C93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1.</w:t>
            </w:r>
          </w:p>
        </w:tc>
        <w:tc>
          <w:tcPr>
            <w:tcW w:w="1243" w:type="dxa"/>
          </w:tcPr>
          <w:p w14:paraId="48A42AFE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⁎BEMS1/II</w:t>
            </w:r>
          </w:p>
        </w:tc>
        <w:tc>
          <w:tcPr>
            <w:tcW w:w="1072" w:type="dxa"/>
            <w:gridSpan w:val="7"/>
          </w:tcPr>
          <w:p w14:paraId="18A93DC1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429D3466">
            <w:pPr>
              <w:spacing w:after="0" w:line="360" w:lineRule="auto"/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BEMS</w:t>
            </w:r>
          </w:p>
        </w:tc>
        <w:tc>
          <w:tcPr>
            <w:tcW w:w="2403" w:type="dxa"/>
          </w:tcPr>
          <w:p w14:paraId="160F49D6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Dipl.inž.rud.</w:t>
            </w:r>
          </w:p>
        </w:tc>
        <w:tc>
          <w:tcPr>
            <w:tcW w:w="1111" w:type="dxa"/>
          </w:tcPr>
          <w:p w14:paraId="0102E8BB">
            <w:pPr>
              <w:spacing w:after="0" w:line="36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8,36</w:t>
            </w:r>
          </w:p>
        </w:tc>
      </w:tr>
      <w:tr w14:paraId="0E18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01" w:type="dxa"/>
          </w:tcPr>
          <w:p w14:paraId="3D40FCAB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2.</w:t>
            </w:r>
          </w:p>
        </w:tc>
        <w:tc>
          <w:tcPr>
            <w:tcW w:w="1243" w:type="dxa"/>
          </w:tcPr>
          <w:p w14:paraId="13D45186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BEMS2/II</w:t>
            </w:r>
          </w:p>
        </w:tc>
        <w:tc>
          <w:tcPr>
            <w:tcW w:w="1072" w:type="dxa"/>
            <w:gridSpan w:val="7"/>
          </w:tcPr>
          <w:p w14:paraId="3A563BCF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73135D1C">
            <w:pPr>
              <w:spacing w:after="0" w:line="360" w:lineRule="auto"/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BEMS</w:t>
            </w:r>
          </w:p>
        </w:tc>
        <w:tc>
          <w:tcPr>
            <w:tcW w:w="2403" w:type="dxa"/>
          </w:tcPr>
          <w:p w14:paraId="48D67B00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Bach.-inž.rud za bems</w:t>
            </w:r>
          </w:p>
        </w:tc>
        <w:tc>
          <w:tcPr>
            <w:tcW w:w="1111" w:type="dxa"/>
          </w:tcPr>
          <w:p w14:paraId="2CB9CD28">
            <w:pPr>
              <w:spacing w:after="0" w:line="36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7,37</w:t>
            </w:r>
          </w:p>
        </w:tc>
      </w:tr>
      <w:tr w14:paraId="52C2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601" w:type="dxa"/>
          </w:tcPr>
          <w:p w14:paraId="41BBC933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3.</w:t>
            </w:r>
          </w:p>
        </w:tc>
        <w:tc>
          <w:tcPr>
            <w:tcW w:w="1243" w:type="dxa"/>
          </w:tcPr>
          <w:p w14:paraId="4EDE414E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BEMS3/II</w:t>
            </w:r>
          </w:p>
        </w:tc>
        <w:tc>
          <w:tcPr>
            <w:tcW w:w="1072" w:type="dxa"/>
            <w:gridSpan w:val="7"/>
          </w:tcPr>
          <w:p w14:paraId="075035C3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  <w:tc>
          <w:tcPr>
            <w:tcW w:w="2812" w:type="dxa"/>
          </w:tcPr>
          <w:p w14:paraId="51693C6D">
            <w:pPr>
              <w:spacing w:after="0" w:line="360" w:lineRule="auto"/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BEMS</w:t>
            </w:r>
          </w:p>
        </w:tc>
        <w:tc>
          <w:tcPr>
            <w:tcW w:w="2403" w:type="dxa"/>
          </w:tcPr>
          <w:p w14:paraId="1D322CBD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Bach.-inž.rud za bems</w:t>
            </w:r>
          </w:p>
        </w:tc>
        <w:tc>
          <w:tcPr>
            <w:tcW w:w="1111" w:type="dxa"/>
          </w:tcPr>
          <w:p w14:paraId="222C7EBF">
            <w:pPr>
              <w:spacing w:after="0" w:line="36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bs-Latn-BA"/>
              </w:rPr>
              <w:t>7,29</w:t>
            </w:r>
          </w:p>
        </w:tc>
      </w:tr>
      <w:tr w14:paraId="724A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242" w:type="dxa"/>
            <w:gridSpan w:val="12"/>
          </w:tcPr>
          <w:p w14:paraId="06EB290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bs-Latn-BA"/>
              </w:rPr>
              <w:t>Kandidati od rednog broja 1-3 ispunjavaju uslove za upis na drugi ciklus. Kandidat pod rednim brojem 1. uslovno ispunjava upis, zbog postupka priznavanja inostrane diplome.</w:t>
            </w:r>
          </w:p>
          <w:p w14:paraId="2C984854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lang w:val="bs-Latn-BA"/>
              </w:rPr>
            </w:pPr>
          </w:p>
        </w:tc>
      </w:tr>
    </w:tbl>
    <w:p w14:paraId="65E8AB3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1A526B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Na objavljenu Privremenu rang listu kandidati mogu</w:t>
      </w:r>
      <w:r>
        <w:rPr>
          <w:rFonts w:ascii="Times New Roman" w:hAnsi="Times New Roman" w:cs="Times New Roman"/>
          <w:sz w:val="22"/>
          <w:szCs w:val="22"/>
        </w:rPr>
        <w:t xml:space="preserve"> uložiti pismeni prigovor Naučno nastavnom vijeću Fakulteta koja se podnosi putem </w:t>
      </w:r>
      <w:r>
        <w:rPr>
          <w:rFonts w:hint="default" w:ascii="Times New Roman" w:hAnsi="Times New Roman" w:cs="Times New Roman"/>
          <w:sz w:val="22"/>
          <w:szCs w:val="22"/>
          <w:lang w:val="bs-Latn-BA"/>
        </w:rPr>
        <w:t>S</w:t>
      </w:r>
      <w:r>
        <w:rPr>
          <w:rFonts w:ascii="Times New Roman" w:hAnsi="Times New Roman" w:cs="Times New Roman"/>
          <w:sz w:val="22"/>
          <w:szCs w:val="22"/>
        </w:rPr>
        <w:t>tudentske službe Fakulteta</w:t>
      </w:r>
      <w:r>
        <w:rPr>
          <w:rFonts w:hint="default" w:ascii="Times New Roman" w:hAnsi="Times New Roman" w:cs="Times New Roman"/>
          <w:sz w:val="22"/>
          <w:szCs w:val="22"/>
          <w:lang w:val="bs-Latn-BA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u roku od 3</w:t>
      </w:r>
    </w:p>
    <w:p w14:paraId="318E132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tri) dana računajući od narednog dana, od dana objavljivanja privremene rang liste.</w:t>
      </w:r>
    </w:p>
    <w:p w14:paraId="25C9629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A71D09C">
      <w:pPr>
        <w:spacing w:after="0" w:line="240" w:lineRule="auto"/>
        <w:rPr>
          <w:rFonts w:hint="default" w:ascii="Times New Roman" w:hAnsi="Times New Roman" w:cs="Times New Roman"/>
          <w:sz w:val="22"/>
          <w:szCs w:val="22"/>
          <w:lang w:val="bs-Latn-BA"/>
        </w:rPr>
      </w:pPr>
      <w:r>
        <w:rPr>
          <w:rFonts w:ascii="Times New Roman" w:hAnsi="Times New Roman" w:cs="Times New Roman"/>
          <w:sz w:val="22"/>
          <w:szCs w:val="22"/>
        </w:rPr>
        <w:t>Nakon isteka žalbenog roka objavit će se Končana rang lista</w:t>
      </w:r>
      <w:r>
        <w:rPr>
          <w:rFonts w:hint="default" w:ascii="Times New Roman" w:hAnsi="Times New Roman" w:cs="Times New Roman"/>
          <w:sz w:val="22"/>
          <w:szCs w:val="22"/>
          <w:lang w:val="bs-Latn-BA"/>
        </w:rPr>
        <w:t>.</w:t>
      </w:r>
    </w:p>
    <w:p w14:paraId="179447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39D0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KOMISIJA </w:t>
      </w:r>
    </w:p>
    <w:p w14:paraId="17116DB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Dr.sc. Zijad Požegić, vanredni profesor</w:t>
      </w:r>
    </w:p>
    <w:p w14:paraId="48220303">
      <w:pPr>
        <w:rPr>
          <w:rFonts w:ascii="Times New Roman" w:hAnsi="Times New Roman" w:cs="Times New Roman"/>
          <w:sz w:val="22"/>
          <w:szCs w:val="22"/>
        </w:rPr>
      </w:pPr>
    </w:p>
    <w:p w14:paraId="65B5848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Dr.sc. </w:t>
      </w:r>
      <w:r>
        <w:rPr>
          <w:rFonts w:hint="default" w:ascii="Times New Roman" w:hAnsi="Times New Roman" w:cs="Times New Roman"/>
          <w:sz w:val="22"/>
          <w:szCs w:val="22"/>
          <w:lang w:val="bs-Latn-BA"/>
        </w:rPr>
        <w:t xml:space="preserve">Sanel Nuhanović, vanredni </w:t>
      </w:r>
      <w:r>
        <w:rPr>
          <w:rFonts w:ascii="Times New Roman" w:hAnsi="Times New Roman" w:cs="Times New Roman"/>
          <w:sz w:val="22"/>
          <w:szCs w:val="22"/>
        </w:rPr>
        <w:t>profesor</w:t>
      </w:r>
    </w:p>
    <w:p w14:paraId="6073AE1B">
      <w:pPr>
        <w:rPr>
          <w:rFonts w:ascii="Times New Roman" w:hAnsi="Times New Roman" w:cs="Times New Roman"/>
          <w:sz w:val="22"/>
          <w:szCs w:val="22"/>
        </w:rPr>
      </w:pPr>
    </w:p>
    <w:p w14:paraId="5F933B5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Nermina Hadžić, dipl.pravnik</w:t>
      </w:r>
    </w:p>
    <w:p w14:paraId="421F33FA">
      <w:pPr>
        <w:rPr>
          <w:rFonts w:ascii="Times New Roman" w:hAnsi="Times New Roman" w:cs="Times New Roman"/>
        </w:rPr>
      </w:pPr>
    </w:p>
    <w:p w14:paraId="6BE9A3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>
      <w:pgSz w:w="11906" w:h="16838"/>
      <w:pgMar w:top="993" w:right="1440" w:bottom="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ED"/>
    <w:rsid w:val="00062E21"/>
    <w:rsid w:val="00095BC7"/>
    <w:rsid w:val="000A2720"/>
    <w:rsid w:val="000B414D"/>
    <w:rsid w:val="00110047"/>
    <w:rsid w:val="001179ED"/>
    <w:rsid w:val="0013207F"/>
    <w:rsid w:val="001A2039"/>
    <w:rsid w:val="001B4A3E"/>
    <w:rsid w:val="002D5C0E"/>
    <w:rsid w:val="00303476"/>
    <w:rsid w:val="00346539"/>
    <w:rsid w:val="00374AB3"/>
    <w:rsid w:val="00382FB7"/>
    <w:rsid w:val="003873F0"/>
    <w:rsid w:val="004312C8"/>
    <w:rsid w:val="0044011F"/>
    <w:rsid w:val="00456A18"/>
    <w:rsid w:val="00471A30"/>
    <w:rsid w:val="004A0B14"/>
    <w:rsid w:val="004D03C0"/>
    <w:rsid w:val="00545AAE"/>
    <w:rsid w:val="00577599"/>
    <w:rsid w:val="005C6792"/>
    <w:rsid w:val="006557BF"/>
    <w:rsid w:val="00692660"/>
    <w:rsid w:val="007037CC"/>
    <w:rsid w:val="007170A0"/>
    <w:rsid w:val="0074458B"/>
    <w:rsid w:val="00753177"/>
    <w:rsid w:val="007828E6"/>
    <w:rsid w:val="007849A8"/>
    <w:rsid w:val="007A16E6"/>
    <w:rsid w:val="007D1ADF"/>
    <w:rsid w:val="007E1749"/>
    <w:rsid w:val="007E7478"/>
    <w:rsid w:val="00803589"/>
    <w:rsid w:val="00810008"/>
    <w:rsid w:val="00821B0A"/>
    <w:rsid w:val="00822EC5"/>
    <w:rsid w:val="00842A29"/>
    <w:rsid w:val="00844BD6"/>
    <w:rsid w:val="00864E44"/>
    <w:rsid w:val="0089140E"/>
    <w:rsid w:val="00897C00"/>
    <w:rsid w:val="008F1E19"/>
    <w:rsid w:val="00944BDF"/>
    <w:rsid w:val="00951B8A"/>
    <w:rsid w:val="009B0DD2"/>
    <w:rsid w:val="009B1C8B"/>
    <w:rsid w:val="009D0E32"/>
    <w:rsid w:val="009F1683"/>
    <w:rsid w:val="00A10947"/>
    <w:rsid w:val="00AF6ED1"/>
    <w:rsid w:val="00B12C79"/>
    <w:rsid w:val="00B832FC"/>
    <w:rsid w:val="00BC6D45"/>
    <w:rsid w:val="00C0174A"/>
    <w:rsid w:val="00C20F29"/>
    <w:rsid w:val="00CA59CC"/>
    <w:rsid w:val="00CC3F50"/>
    <w:rsid w:val="00CE7462"/>
    <w:rsid w:val="00D049E7"/>
    <w:rsid w:val="00D4676F"/>
    <w:rsid w:val="00D667F9"/>
    <w:rsid w:val="00D66DAB"/>
    <w:rsid w:val="00D80D00"/>
    <w:rsid w:val="00DC2A82"/>
    <w:rsid w:val="00DC2AA1"/>
    <w:rsid w:val="00E30B2B"/>
    <w:rsid w:val="00E36FFF"/>
    <w:rsid w:val="00E76949"/>
    <w:rsid w:val="00E81B19"/>
    <w:rsid w:val="00EC513E"/>
    <w:rsid w:val="00EC7F38"/>
    <w:rsid w:val="00ED43F2"/>
    <w:rsid w:val="00EE2D76"/>
    <w:rsid w:val="00F07D1A"/>
    <w:rsid w:val="00F11974"/>
    <w:rsid w:val="00F31AEF"/>
    <w:rsid w:val="00F73436"/>
    <w:rsid w:val="00FB5C81"/>
    <w:rsid w:val="00FD5507"/>
    <w:rsid w:val="075219F2"/>
    <w:rsid w:val="0AC3317A"/>
    <w:rsid w:val="164F55B1"/>
    <w:rsid w:val="207514D6"/>
    <w:rsid w:val="2C547C82"/>
    <w:rsid w:val="2CDF4B0F"/>
    <w:rsid w:val="304C679F"/>
    <w:rsid w:val="340E2E1F"/>
    <w:rsid w:val="51017F34"/>
    <w:rsid w:val="52FF15A0"/>
    <w:rsid w:val="5A554F5D"/>
    <w:rsid w:val="680438C4"/>
    <w:rsid w:val="76D0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89278-CD96-4F15-B2D3-6417B8F2CB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1134</Words>
  <Characters>6464</Characters>
  <Lines>53</Lines>
  <Paragraphs>15</Paragraphs>
  <TotalTime>6</TotalTime>
  <ScaleCrop>false</ScaleCrop>
  <LinksUpToDate>false</LinksUpToDate>
  <CharactersWithSpaces>7583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2021-10-01T10:11:00Z</dcterms:created>
  <dc:creator>Windows User</dc:creator>
  <cp:lastModifiedBy>dekan</cp:lastModifiedBy>
  <cp:lastPrinted>2025-09-29T14:26:00Z</cp:lastPrinted>
  <dcterms:modified xsi:type="dcterms:W3CDTF">2025-09-29T14:29:43Z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42C1B12FC24B444591697E62A7AE3ADE_13</vt:lpwstr>
  </property>
</Properties>
</file>